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8F" w:rsidRDefault="0040538F" w:rsidP="0040538F">
      <w:pPr>
        <w:pStyle w:val="ConsPlusNormal"/>
        <w:jc w:val="right"/>
        <w:outlineLvl w:val="1"/>
      </w:pPr>
      <w:r>
        <w:t>Приложение N 2</w:t>
      </w:r>
    </w:p>
    <w:p w:rsidR="0040538F" w:rsidRDefault="0040538F" w:rsidP="0040538F">
      <w:pPr>
        <w:pStyle w:val="ConsPlusNormal"/>
        <w:jc w:val="right"/>
      </w:pPr>
      <w:r>
        <w:t>к Порядку субсидирования первоначальных взносов</w:t>
      </w:r>
    </w:p>
    <w:p w:rsidR="0040538F" w:rsidRDefault="0040538F" w:rsidP="0040538F">
      <w:pPr>
        <w:pStyle w:val="ConsPlusNormal"/>
        <w:jc w:val="right"/>
      </w:pPr>
      <w:r>
        <w:t>по ипотечным кредитам (займам), привлеченным</w:t>
      </w:r>
    </w:p>
    <w:p w:rsidR="0040538F" w:rsidRDefault="0040538F" w:rsidP="0040538F">
      <w:pPr>
        <w:pStyle w:val="ConsPlusNormal"/>
        <w:jc w:val="right"/>
      </w:pPr>
      <w:proofErr w:type="gramStart"/>
      <w:r>
        <w:t>в кредитных организациях (организациях,</w:t>
      </w:r>
      <w:proofErr w:type="gramEnd"/>
    </w:p>
    <w:p w:rsidR="0040538F" w:rsidRDefault="0040538F" w:rsidP="0040538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предоставление займа по договору</w:t>
      </w:r>
    </w:p>
    <w:p w:rsidR="0040538F" w:rsidRDefault="0040538F" w:rsidP="0040538F">
      <w:pPr>
        <w:pStyle w:val="ConsPlusNormal"/>
        <w:jc w:val="right"/>
      </w:pPr>
      <w:r>
        <w:t>займа, исполнение обязательств по которому</w:t>
      </w:r>
    </w:p>
    <w:p w:rsidR="0040538F" w:rsidRDefault="0040538F" w:rsidP="0040538F">
      <w:pPr>
        <w:pStyle w:val="ConsPlusNormal"/>
        <w:jc w:val="right"/>
      </w:pPr>
      <w:r>
        <w:t xml:space="preserve">обеспечено ипотекой) молодыми учителями </w:t>
      </w:r>
      <w:proofErr w:type="gramStart"/>
      <w:r>
        <w:t>на</w:t>
      </w:r>
      <w:proofErr w:type="gramEnd"/>
    </w:p>
    <w:p w:rsidR="0040538F" w:rsidRDefault="0040538F" w:rsidP="0040538F">
      <w:pPr>
        <w:pStyle w:val="ConsPlusNormal"/>
        <w:jc w:val="right"/>
      </w:pPr>
      <w:r>
        <w:t>приобретение или строительство жилья в соответствии</w:t>
      </w:r>
    </w:p>
    <w:p w:rsidR="0040538F" w:rsidRDefault="0040538F" w:rsidP="0040538F">
      <w:pPr>
        <w:pStyle w:val="ConsPlusNormal"/>
        <w:jc w:val="right"/>
      </w:pPr>
      <w:r>
        <w:t>с Указом Главы Чувашской Республики от 21 июня 2012 г.</w:t>
      </w:r>
    </w:p>
    <w:p w:rsidR="0040538F" w:rsidRDefault="0040538F" w:rsidP="0040538F">
      <w:pPr>
        <w:pStyle w:val="ConsPlusNormal"/>
        <w:jc w:val="right"/>
      </w:pPr>
      <w:r>
        <w:t>N 69 "О мерах государственной поддержки молодых</w:t>
      </w:r>
    </w:p>
    <w:p w:rsidR="0040538F" w:rsidRDefault="0040538F" w:rsidP="0040538F">
      <w:pPr>
        <w:pStyle w:val="ConsPlusNormal"/>
        <w:jc w:val="right"/>
      </w:pPr>
      <w:r>
        <w:t xml:space="preserve">учителей общеобразовательных учреждений </w:t>
      </w:r>
      <w:proofErr w:type="gramStart"/>
      <w:r>
        <w:t>в</w:t>
      </w:r>
      <w:proofErr w:type="gramEnd"/>
    </w:p>
    <w:p w:rsidR="0040538F" w:rsidRDefault="0040538F" w:rsidP="0040538F">
      <w:pPr>
        <w:pStyle w:val="ConsPlusNormal"/>
        <w:jc w:val="right"/>
      </w:pPr>
      <w:r>
        <w:t>Чувашской Республике в улучшении жилищных условий"</w:t>
      </w:r>
    </w:p>
    <w:p w:rsidR="0040538F" w:rsidRDefault="0040538F" w:rsidP="0040538F">
      <w:pPr>
        <w:pStyle w:val="ConsPlusNormal"/>
        <w:jc w:val="center"/>
      </w:pPr>
      <w:r>
        <w:t>Список изменяющих документов</w:t>
      </w:r>
    </w:p>
    <w:p w:rsidR="0040538F" w:rsidRDefault="0040538F" w:rsidP="0040538F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40538F" w:rsidRDefault="0040538F" w:rsidP="0040538F">
      <w:pPr>
        <w:pStyle w:val="ConsPlusNormal"/>
        <w:ind w:firstLine="540"/>
        <w:jc w:val="both"/>
      </w:pPr>
    </w:p>
    <w:p w:rsidR="0040538F" w:rsidRDefault="0040538F" w:rsidP="0040538F">
      <w:pPr>
        <w:pStyle w:val="ConsPlusNonformat"/>
        <w:jc w:val="both"/>
      </w:pPr>
      <w:bookmarkStart w:id="0" w:name="Par199"/>
      <w:bookmarkEnd w:id="0"/>
      <w:r>
        <w:t xml:space="preserve">                               Обязательство</w:t>
      </w:r>
    </w:p>
    <w:p w:rsidR="0040538F" w:rsidRDefault="0040538F" w:rsidP="0040538F">
      <w:pPr>
        <w:pStyle w:val="ConsPlusNonformat"/>
        <w:jc w:val="both"/>
      </w:pPr>
      <w:r>
        <w:t xml:space="preserve">                             молодого учителя</w:t>
      </w:r>
    </w:p>
    <w:p w:rsidR="0040538F" w:rsidRDefault="0040538F" w:rsidP="0040538F">
      <w:pPr>
        <w:pStyle w:val="ConsPlusNonformat"/>
        <w:jc w:val="both"/>
      </w:pPr>
    </w:p>
    <w:p w:rsidR="0040538F" w:rsidRDefault="0040538F" w:rsidP="0040538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0538F" w:rsidRDefault="0040538F" w:rsidP="0040538F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(в случае, если имеется)</w:t>
      </w:r>
      <w:proofErr w:type="gramEnd"/>
    </w:p>
    <w:p w:rsidR="0040538F" w:rsidRDefault="0040538F" w:rsidP="0040538F">
      <w:pPr>
        <w:pStyle w:val="ConsPlusNonformat"/>
        <w:jc w:val="both"/>
      </w:pPr>
      <w:r>
        <w:t>__________________________________________________________________________,</w:t>
      </w:r>
    </w:p>
    <w:p w:rsidR="0040538F" w:rsidRDefault="0040538F" w:rsidP="0040538F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40538F" w:rsidRDefault="0040538F" w:rsidP="0040538F">
      <w:pPr>
        <w:pStyle w:val="ConsPlusNonformat"/>
        <w:jc w:val="both"/>
      </w:pPr>
      <w:r>
        <w:t>работающий в ______________________________________________________________</w:t>
      </w:r>
    </w:p>
    <w:p w:rsidR="0040538F" w:rsidRDefault="0040538F" w:rsidP="0040538F">
      <w:pPr>
        <w:pStyle w:val="ConsPlusNonformat"/>
        <w:jc w:val="both"/>
      </w:pPr>
      <w:r>
        <w:t xml:space="preserve">                    (наименование общеобразовательного учреждения)</w:t>
      </w:r>
    </w:p>
    <w:p w:rsidR="0040538F" w:rsidRDefault="0040538F" w:rsidP="0040538F">
      <w:pPr>
        <w:pStyle w:val="ConsPlusNonformat"/>
        <w:jc w:val="both"/>
      </w:pPr>
      <w:r>
        <w:t>__________________________________________________________________________,</w:t>
      </w:r>
    </w:p>
    <w:p w:rsidR="0040538F" w:rsidRDefault="0040538F" w:rsidP="0040538F">
      <w:pPr>
        <w:pStyle w:val="ConsPlusNonformat"/>
        <w:jc w:val="both"/>
      </w:pPr>
      <w:r>
        <w:t xml:space="preserve">принимаю на себя обязательство проработать </w:t>
      </w:r>
      <w:proofErr w:type="gramStart"/>
      <w:r>
        <w:t>в</w:t>
      </w:r>
      <w:proofErr w:type="gramEnd"/>
      <w:r>
        <w:t xml:space="preserve"> ______________________________</w:t>
      </w:r>
    </w:p>
    <w:p w:rsidR="0040538F" w:rsidRDefault="0040538F" w:rsidP="0040538F">
      <w:pPr>
        <w:pStyle w:val="ConsPlusNonformat"/>
        <w:jc w:val="both"/>
      </w:pPr>
      <w:r>
        <w:t>___________________________________________________________________________</w:t>
      </w:r>
    </w:p>
    <w:p w:rsidR="0040538F" w:rsidRDefault="0040538F" w:rsidP="0040538F">
      <w:pPr>
        <w:pStyle w:val="ConsPlusNonformat"/>
        <w:jc w:val="both"/>
      </w:pPr>
      <w:r>
        <w:t xml:space="preserve">              (наименование общеобразовательного учреждения)</w:t>
      </w:r>
    </w:p>
    <w:p w:rsidR="0040538F" w:rsidRDefault="0040538F" w:rsidP="0040538F">
      <w:pPr>
        <w:pStyle w:val="ConsPlusNonformat"/>
        <w:jc w:val="both"/>
      </w:pPr>
      <w:r>
        <w:t>не  менее  5  лет  со  дня получения субсидии в соответствии с Указом Главы</w:t>
      </w:r>
    </w:p>
    <w:p w:rsidR="0040538F" w:rsidRDefault="0040538F" w:rsidP="0040538F">
      <w:pPr>
        <w:pStyle w:val="ConsPlusNonformat"/>
        <w:jc w:val="both"/>
      </w:pPr>
      <w:r>
        <w:t>Чувашской  Республики  от  21  июня  2012  г. N 69 "О мерах государственной</w:t>
      </w:r>
    </w:p>
    <w:p w:rsidR="0040538F" w:rsidRDefault="0040538F" w:rsidP="0040538F">
      <w:pPr>
        <w:pStyle w:val="ConsPlusNonformat"/>
        <w:jc w:val="both"/>
      </w:pPr>
      <w:r>
        <w:t xml:space="preserve">поддержки  молодых  учителей  общеобразовательных  учреждений  </w:t>
      </w:r>
      <w:proofErr w:type="gramStart"/>
      <w:r>
        <w:t>в</w:t>
      </w:r>
      <w:proofErr w:type="gramEnd"/>
      <w:r>
        <w:t xml:space="preserve">  Чувашской</w:t>
      </w:r>
    </w:p>
    <w:p w:rsidR="0040538F" w:rsidRDefault="0040538F" w:rsidP="0040538F">
      <w:pPr>
        <w:pStyle w:val="ConsPlusNonformat"/>
        <w:jc w:val="both"/>
      </w:pPr>
      <w:r>
        <w:t>Республике  в  улучшении  жилищных условий". В случае прекращения трудового</w:t>
      </w:r>
    </w:p>
    <w:p w:rsidR="0040538F" w:rsidRDefault="0040538F" w:rsidP="0040538F">
      <w:pPr>
        <w:pStyle w:val="ConsPlusNonformat"/>
        <w:jc w:val="both"/>
      </w:pPr>
      <w:proofErr w:type="gramStart"/>
      <w:r>
        <w:t>договора  до  истечения 5-летнего срока (за исключением случаев прекращения</w:t>
      </w:r>
      <w:proofErr w:type="gramEnd"/>
    </w:p>
    <w:p w:rsidR="0040538F" w:rsidRDefault="0040538F" w:rsidP="0040538F">
      <w:pPr>
        <w:pStyle w:val="ConsPlusNonformat"/>
        <w:jc w:val="both"/>
      </w:pPr>
      <w:r>
        <w:t>трудового  договора  по  основаниям, предусмотренным пунктом 8 части первой</w:t>
      </w:r>
    </w:p>
    <w:p w:rsidR="0040538F" w:rsidRDefault="0040538F" w:rsidP="0040538F">
      <w:pPr>
        <w:pStyle w:val="ConsPlusNonformat"/>
        <w:jc w:val="both"/>
      </w:pPr>
      <w:r>
        <w:t>статьи  77,  пунктами 1, 2 и 4 части первой статьи 81, пунктами 1, 2, 5 - 7</w:t>
      </w:r>
    </w:p>
    <w:p w:rsidR="0040538F" w:rsidRDefault="0040538F" w:rsidP="0040538F">
      <w:pPr>
        <w:pStyle w:val="ConsPlusNonformat"/>
        <w:jc w:val="both"/>
      </w:pPr>
      <w:r>
        <w:t>части  первой  статьи  83  Трудового кодекса Российской Федерации) обязуюсь</w:t>
      </w:r>
    </w:p>
    <w:p w:rsidR="0040538F" w:rsidRDefault="0040538F" w:rsidP="0040538F">
      <w:pPr>
        <w:pStyle w:val="ConsPlusNonformat"/>
        <w:jc w:val="both"/>
      </w:pPr>
      <w:r>
        <w:t>возвратить  в  республиканский  бюджет Чувашской Республики часть субсидии,</w:t>
      </w:r>
    </w:p>
    <w:p w:rsidR="0040538F" w:rsidRDefault="0040538F" w:rsidP="0040538F">
      <w:pPr>
        <w:pStyle w:val="ConsPlusNonformat"/>
        <w:jc w:val="both"/>
      </w:pPr>
      <w:proofErr w:type="gramStart"/>
      <w:r>
        <w:t>рассчитанную   на   дату  прекращения  трудового  договора  пропорционально</w:t>
      </w:r>
      <w:proofErr w:type="gramEnd"/>
    </w:p>
    <w:p w:rsidR="0040538F" w:rsidRDefault="0040538F" w:rsidP="0040538F">
      <w:pPr>
        <w:pStyle w:val="ConsPlusNonformat"/>
        <w:jc w:val="both"/>
      </w:pPr>
      <w:r>
        <w:t xml:space="preserve">неотработанному времени, в течение 20 рабочих дней </w:t>
      </w:r>
      <w:proofErr w:type="gramStart"/>
      <w:r>
        <w:t>с даты</w:t>
      </w:r>
      <w:proofErr w:type="gramEnd"/>
      <w:r>
        <w:t xml:space="preserve"> его прекращения.</w:t>
      </w:r>
    </w:p>
    <w:p w:rsidR="0040538F" w:rsidRDefault="0040538F" w:rsidP="0040538F">
      <w:pPr>
        <w:pStyle w:val="ConsPlusNonformat"/>
        <w:jc w:val="both"/>
      </w:pPr>
    </w:p>
    <w:p w:rsidR="0040538F" w:rsidRDefault="0040538F" w:rsidP="0040538F">
      <w:pPr>
        <w:pStyle w:val="ConsPlusNonformat"/>
        <w:jc w:val="both"/>
      </w:pPr>
      <w:r>
        <w:t xml:space="preserve">                     ____________________  ________________________________</w:t>
      </w:r>
    </w:p>
    <w:p w:rsidR="0040538F" w:rsidRDefault="0040538F" w:rsidP="0040538F">
      <w:pPr>
        <w:pStyle w:val="ConsPlusNonformat"/>
        <w:jc w:val="both"/>
      </w:pPr>
      <w:r>
        <w:t xml:space="preserve">                           (подпись)                    (Ф.И.О.)</w:t>
      </w:r>
    </w:p>
    <w:p w:rsidR="0040538F" w:rsidRDefault="0040538F" w:rsidP="0040538F">
      <w:pPr>
        <w:pStyle w:val="ConsPlusNonformat"/>
        <w:jc w:val="both"/>
      </w:pPr>
    </w:p>
    <w:p w:rsidR="0040538F" w:rsidRDefault="0040538F" w:rsidP="0040538F">
      <w:pPr>
        <w:pStyle w:val="ConsPlusNonformat"/>
        <w:jc w:val="both"/>
      </w:pPr>
      <w:r>
        <w:t>____ __________ 20___ г.</w:t>
      </w:r>
    </w:p>
    <w:p w:rsidR="0040538F" w:rsidRDefault="0040538F" w:rsidP="0040538F">
      <w:pPr>
        <w:pStyle w:val="ConsPlusNormal"/>
        <w:ind w:firstLine="540"/>
        <w:jc w:val="both"/>
      </w:pPr>
    </w:p>
    <w:p w:rsidR="00C125BB" w:rsidRDefault="00C125BB">
      <w:bookmarkStart w:id="1" w:name="_GoBack"/>
      <w:bookmarkEnd w:id="1"/>
    </w:p>
    <w:sectPr w:rsidR="00C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F"/>
    <w:rsid w:val="0040538F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2016-01-22T12:29:00Z</dcterms:created>
  <dcterms:modified xsi:type="dcterms:W3CDTF">2016-01-22T12:37:00Z</dcterms:modified>
</cp:coreProperties>
</file>