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CA3" w:rsidRDefault="00730CA3" w:rsidP="00730CA3">
      <w:pPr>
        <w:pStyle w:val="ConsPlusNormal"/>
        <w:jc w:val="center"/>
        <w:outlineLvl w:val="1"/>
      </w:pPr>
      <w:r>
        <w:t>Нормативные документы Банка России, принятие которых</w:t>
      </w:r>
    </w:p>
    <w:p w:rsidR="00730CA3" w:rsidRDefault="00730CA3" w:rsidP="00730CA3">
      <w:pPr>
        <w:pStyle w:val="ConsPlusNormal"/>
        <w:jc w:val="center"/>
      </w:pPr>
      <w:r>
        <w:t>рекомендуется рассмотреть Банку России</w:t>
      </w:r>
    </w:p>
    <w:p w:rsidR="00730CA3" w:rsidRDefault="00730CA3" w:rsidP="00730CA3">
      <w:pPr>
        <w:pStyle w:val="ConsPlusNormal"/>
        <w:jc w:val="center"/>
      </w:pPr>
      <w:r>
        <w:t>(по согласованию)</w:t>
      </w:r>
    </w:p>
    <w:p w:rsidR="00730CA3" w:rsidRDefault="00730CA3" w:rsidP="00730CA3">
      <w:pPr>
        <w:pStyle w:val="ConsPlusNormal"/>
        <w:jc w:val="both"/>
      </w:pPr>
    </w:p>
    <w:p w:rsidR="00730CA3" w:rsidRDefault="00730CA3" w:rsidP="00730CA3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┌────────────────────────────────────────────────────┬────────────────────┬────────────┐</w:t>
      </w:r>
    </w:p>
    <w:p w:rsidR="00730CA3" w:rsidRDefault="00730CA3" w:rsidP="00730CA3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│    Исполнитель     │    Срок    │</w:t>
      </w:r>
    </w:p>
    <w:p w:rsidR="00730CA3" w:rsidRDefault="00730CA3" w:rsidP="00730CA3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│                    │  принятия  │</w:t>
      </w:r>
    </w:p>
    <w:p w:rsidR="00730CA3" w:rsidRDefault="00730CA3" w:rsidP="00730CA3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└────────────────────────────────────────────────────┴────────────────────┴────────────┘</w:t>
      </w:r>
    </w:p>
    <w:p w:rsidR="00730CA3" w:rsidRDefault="00730CA3" w:rsidP="00730CA3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1. Письмо  Банка России о порядке бухгалтерского  Банк России            I квартал</w:t>
      </w:r>
    </w:p>
    <w:p w:rsidR="00730CA3" w:rsidRDefault="00730CA3" w:rsidP="00730CA3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учета   операций   по   уступке   прав требования по  при участии            2000 г.</w:t>
      </w:r>
    </w:p>
    <w:p w:rsidR="00730CA3" w:rsidRDefault="00730CA3" w:rsidP="00730CA3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кредитам   и  закладным  с  примерами  бухгалтерских  Госстроя России</w:t>
      </w:r>
    </w:p>
    <w:p w:rsidR="00730CA3" w:rsidRDefault="00730CA3" w:rsidP="00730CA3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проводок   в   части  уступки  прав  требования   по</w:t>
      </w:r>
    </w:p>
    <w:p w:rsidR="00730CA3" w:rsidRDefault="00730CA3" w:rsidP="00730CA3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ипотечным кредитам</w:t>
      </w:r>
    </w:p>
    <w:p w:rsidR="00730CA3" w:rsidRDefault="00730CA3" w:rsidP="00730CA3">
      <w:pPr>
        <w:pStyle w:val="ConsPlusNonformat"/>
        <w:jc w:val="both"/>
        <w:rPr>
          <w:sz w:val="18"/>
          <w:szCs w:val="18"/>
        </w:rPr>
      </w:pPr>
    </w:p>
    <w:p w:rsidR="00730CA3" w:rsidRDefault="00730CA3" w:rsidP="00730CA3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2. Изменения  и  дополнения в  инструкцию  Банка  Банк России            I квартал</w:t>
      </w:r>
    </w:p>
    <w:p w:rsidR="00730CA3" w:rsidRDefault="00730CA3" w:rsidP="00730CA3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России   от   2  июля  1997  г.  N  63  "О   порядке  при участии            2000 г.</w:t>
      </w:r>
    </w:p>
    <w:p w:rsidR="00730CA3" w:rsidRDefault="00730CA3" w:rsidP="00730CA3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осуществления операций доверительного  управления  и  Госстроя России</w:t>
      </w:r>
    </w:p>
    <w:p w:rsidR="00730CA3" w:rsidRDefault="00730CA3" w:rsidP="00730CA3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бухгалтерском   учете   этих   операций   кредитными</w:t>
      </w:r>
    </w:p>
    <w:p w:rsidR="00730CA3" w:rsidRDefault="00730CA3" w:rsidP="00730CA3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организациями  Российской Федерации"  о  возможности</w:t>
      </w:r>
    </w:p>
    <w:p w:rsidR="00730CA3" w:rsidRDefault="00730CA3" w:rsidP="00730CA3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передачи   приобретенных  кредитов  в  доверительное</w:t>
      </w:r>
    </w:p>
    <w:p w:rsidR="00730CA3" w:rsidRDefault="00730CA3" w:rsidP="00730CA3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управление иным кредитным организациям</w:t>
      </w:r>
    </w:p>
    <w:p w:rsidR="00730CA3" w:rsidRDefault="00730CA3" w:rsidP="00730CA3">
      <w:pPr>
        <w:pStyle w:val="ConsPlusNonformat"/>
        <w:jc w:val="both"/>
        <w:rPr>
          <w:sz w:val="18"/>
          <w:szCs w:val="18"/>
        </w:rPr>
      </w:pPr>
    </w:p>
    <w:p w:rsidR="00730CA3" w:rsidRDefault="00730CA3" w:rsidP="00730CA3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3. Изменения  и  дополнения в  инструкцию  Банка  Банк России            I квартал</w:t>
      </w:r>
    </w:p>
    <w:p w:rsidR="00730CA3" w:rsidRDefault="00730CA3" w:rsidP="00730CA3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России   от  30  июня  1997  г.  N  62а  "О  порядке  при участии            2000 г.</w:t>
      </w:r>
    </w:p>
    <w:p w:rsidR="00730CA3" w:rsidRDefault="00730CA3" w:rsidP="00730CA3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формирования  и использования резерва  на  возможные  Госстроя России</w:t>
      </w:r>
    </w:p>
    <w:p w:rsidR="00730CA3" w:rsidRDefault="00730CA3" w:rsidP="00730CA3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потери  по  ссудам" в части критериев обеспеченности</w:t>
      </w:r>
    </w:p>
    <w:p w:rsidR="00730CA3" w:rsidRDefault="00730CA3" w:rsidP="00730CA3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процентов по долгосрочным ссудам</w:t>
      </w:r>
    </w:p>
    <w:p w:rsidR="00730CA3" w:rsidRDefault="00730CA3" w:rsidP="00730CA3">
      <w:pPr>
        <w:pStyle w:val="ConsPlusNonformat"/>
        <w:jc w:val="both"/>
        <w:rPr>
          <w:sz w:val="18"/>
          <w:szCs w:val="18"/>
        </w:rPr>
      </w:pPr>
    </w:p>
    <w:p w:rsidR="00730CA3" w:rsidRDefault="00730CA3" w:rsidP="00730CA3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4.   Инструкция   Банка   России   "О    порядке  Банк России            IV квартал</w:t>
      </w:r>
    </w:p>
    <w:p w:rsidR="00730CA3" w:rsidRDefault="00730CA3" w:rsidP="00730CA3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регулирования деятельности кредитных организаций  на  при участии            2000 г.</w:t>
      </w:r>
    </w:p>
    <w:p w:rsidR="00730CA3" w:rsidRDefault="00730CA3" w:rsidP="00730CA3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рынке    ипотечного   кредитования",    определяющая  Госстроя России,</w:t>
      </w:r>
    </w:p>
    <w:p w:rsidR="00730CA3" w:rsidRDefault="00730CA3" w:rsidP="00730CA3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особенности    регулирования    рисков     кредитных  ФКЦБ России,</w:t>
      </w:r>
    </w:p>
    <w:p w:rsidR="00730CA3" w:rsidRDefault="00730CA3" w:rsidP="00730CA3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организаций   при  проведении  операций   на   рынке  Минфина России</w:t>
      </w:r>
    </w:p>
    <w:p w:rsidR="00730CA3" w:rsidRPr="006E2D38" w:rsidRDefault="00730CA3" w:rsidP="00730CA3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ипотечного кредитования</w:t>
      </w:r>
    </w:p>
    <w:p w:rsidR="009C1278" w:rsidRDefault="009C1278">
      <w:bookmarkStart w:id="0" w:name="_GoBack"/>
      <w:bookmarkEnd w:id="0"/>
    </w:p>
    <w:sectPr w:rsidR="009C1278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CA3"/>
    <w:rsid w:val="00730CA3"/>
    <w:rsid w:val="009C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C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0C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30C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C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0C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30C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2014-12-24T14:23:00Z</dcterms:created>
  <dcterms:modified xsi:type="dcterms:W3CDTF">2014-12-24T14:25:00Z</dcterms:modified>
</cp:coreProperties>
</file>