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C3" w:rsidRDefault="00C87FC3" w:rsidP="00C87FC3">
      <w:pPr>
        <w:pStyle w:val="ConsPlusNormal"/>
        <w:jc w:val="right"/>
        <w:outlineLvl w:val="1"/>
      </w:pPr>
      <w:r>
        <w:t>Приложение N 1</w:t>
      </w:r>
    </w:p>
    <w:p w:rsidR="00C87FC3" w:rsidRDefault="00C87FC3" w:rsidP="00C87FC3">
      <w:pPr>
        <w:pStyle w:val="ConsPlusNormal"/>
        <w:jc w:val="right"/>
      </w:pPr>
      <w:r>
        <w:t>к Правилам предоставления субсидий</w:t>
      </w:r>
    </w:p>
    <w:p w:rsidR="00C87FC3" w:rsidRDefault="00C87FC3" w:rsidP="00C87FC3">
      <w:pPr>
        <w:pStyle w:val="ConsPlusNormal"/>
        <w:jc w:val="right"/>
      </w:pPr>
      <w:r>
        <w:t xml:space="preserve">из федерального бюджета </w:t>
      </w:r>
      <w:proofErr w:type="gramStart"/>
      <w:r>
        <w:t>российским</w:t>
      </w:r>
      <w:proofErr w:type="gramEnd"/>
    </w:p>
    <w:p w:rsidR="00C87FC3" w:rsidRDefault="00C87FC3" w:rsidP="00C87FC3">
      <w:pPr>
        <w:pStyle w:val="ConsPlusNormal"/>
        <w:jc w:val="right"/>
      </w:pPr>
      <w:r>
        <w:t xml:space="preserve">кредитным организациям и </w:t>
      </w:r>
      <w:proofErr w:type="gramStart"/>
      <w:r>
        <w:t>акционерному</w:t>
      </w:r>
      <w:proofErr w:type="gramEnd"/>
    </w:p>
    <w:p w:rsidR="00C87FC3" w:rsidRDefault="00C87FC3" w:rsidP="00C87FC3">
      <w:pPr>
        <w:pStyle w:val="ConsPlusNormal"/>
        <w:jc w:val="right"/>
      </w:pPr>
      <w:r>
        <w:t>обществу "ДОМ</w:t>
      </w:r>
      <w:proofErr w:type="gramStart"/>
      <w:r>
        <w:t>.Р</w:t>
      </w:r>
      <w:proofErr w:type="gramEnd"/>
      <w:r>
        <w:t>Ф" на возмещение</w:t>
      </w:r>
    </w:p>
    <w:p w:rsidR="00C87FC3" w:rsidRDefault="00C87FC3" w:rsidP="00C87FC3">
      <w:pPr>
        <w:pStyle w:val="ConsPlusNormal"/>
        <w:jc w:val="right"/>
      </w:pPr>
      <w:r>
        <w:t xml:space="preserve">недополученных доходов по </w:t>
      </w:r>
      <w:proofErr w:type="gramStart"/>
      <w:r>
        <w:t>выданным</w:t>
      </w:r>
      <w:proofErr w:type="gramEnd"/>
    </w:p>
    <w:p w:rsidR="00C87FC3" w:rsidRDefault="00C87FC3" w:rsidP="00C87FC3">
      <w:pPr>
        <w:pStyle w:val="ConsPlusNormal"/>
        <w:jc w:val="right"/>
      </w:pPr>
      <w:r>
        <w:t>(приобретенным) жилищным (ипотечным)</w:t>
      </w:r>
    </w:p>
    <w:p w:rsidR="00C87FC3" w:rsidRDefault="00C87FC3" w:rsidP="00C87FC3">
      <w:pPr>
        <w:pStyle w:val="ConsPlusNormal"/>
        <w:jc w:val="right"/>
      </w:pPr>
      <w:r>
        <w:t>кредитам (займам), предоставленным</w:t>
      </w:r>
    </w:p>
    <w:p w:rsidR="00C87FC3" w:rsidRDefault="00C87FC3" w:rsidP="00C87FC3">
      <w:pPr>
        <w:pStyle w:val="ConsPlusNormal"/>
        <w:jc w:val="right"/>
      </w:pPr>
      <w:r>
        <w:t>гражданам Российской Федерации,</w:t>
      </w:r>
    </w:p>
    <w:p w:rsidR="00C87FC3" w:rsidRDefault="00C87FC3" w:rsidP="00C87FC3">
      <w:pPr>
        <w:pStyle w:val="ConsPlusNormal"/>
        <w:jc w:val="right"/>
      </w:pPr>
      <w:proofErr w:type="gramStart"/>
      <w:r>
        <w:t>имеющим</w:t>
      </w:r>
      <w:proofErr w:type="gramEnd"/>
      <w:r>
        <w:t xml:space="preserve"> детей</w:t>
      </w:r>
    </w:p>
    <w:p w:rsidR="00C87FC3" w:rsidRDefault="00C87FC3" w:rsidP="00C87FC3">
      <w:pPr>
        <w:pStyle w:val="ConsPlusNormal"/>
      </w:pPr>
    </w:p>
    <w:p w:rsidR="00C87FC3" w:rsidRDefault="00C87FC3" w:rsidP="00562428">
      <w:pPr>
        <w:pStyle w:val="ConsPlusNormal"/>
        <w:jc w:val="center"/>
        <w:rPr/>
      </w:pPr>
      <w:r>
        <w:rPr/>
        <w:t>(в ред. Постановления Правительства РФ от 21.07.2018 N 857)</w:t>
      </w:r>
    </w:p>
    <w:p w:rsidR="00C87FC3" w:rsidRDefault="00C87FC3" w:rsidP="00C87FC3">
      <w:pPr>
        <w:pStyle w:val="ConsPlusNormal"/>
        <w:ind w:firstLine="540"/>
        <w:jc w:val="both"/>
      </w:pPr>
    </w:p>
    <w:p w:rsidR="00C87FC3" w:rsidRDefault="00C87FC3" w:rsidP="00C87FC3">
      <w:pPr>
        <w:pStyle w:val="ConsPlusNormal"/>
        <w:jc w:val="right"/>
      </w:pPr>
      <w:r>
        <w:t>(форма)</w:t>
      </w:r>
    </w:p>
    <w:p w:rsidR="00C87FC3" w:rsidRDefault="00C87FC3" w:rsidP="00C87FC3">
      <w:pPr>
        <w:pStyle w:val="ConsPlusNormal"/>
        <w:ind w:firstLine="540"/>
        <w:jc w:val="both"/>
      </w:pPr>
    </w:p>
    <w:p w:rsidR="00C87FC3" w:rsidRDefault="00C87FC3" w:rsidP="00C87FC3">
      <w:pPr>
        <w:pStyle w:val="ConsPlusNonformat"/>
        <w:jc w:val="both"/>
      </w:pPr>
      <w:r>
        <w:t xml:space="preserve">                                                    В Министерство финансов</w:t>
      </w:r>
    </w:p>
    <w:p w:rsidR="00C87FC3" w:rsidRDefault="00C87FC3" w:rsidP="00C87FC3">
      <w:pPr>
        <w:pStyle w:val="ConsPlusNonformat"/>
        <w:jc w:val="both"/>
      </w:pPr>
      <w:r>
        <w:t xml:space="preserve">                                                     Российской Федерации</w:t>
      </w:r>
    </w:p>
    <w:p w:rsidR="00C87FC3" w:rsidRDefault="00C87FC3" w:rsidP="00C87FC3">
      <w:pPr>
        <w:pStyle w:val="ConsPlusNonformat"/>
        <w:jc w:val="both"/>
      </w:pPr>
    </w:p>
    <w:p w:rsidR="00C87FC3" w:rsidRDefault="00C87FC3" w:rsidP="00C87FC3">
      <w:pPr>
        <w:pStyle w:val="ConsPlusNonformat"/>
        <w:jc w:val="both"/>
      </w:pPr>
      <w:bookmarkStart w:id="0" w:name="Par224"/>
      <w:bookmarkEnd w:id="0"/>
      <w:r>
        <w:t xml:space="preserve">                                  ЗАЯВКА</w:t>
      </w:r>
    </w:p>
    <w:p w:rsidR="00C87FC3" w:rsidRDefault="00C87FC3" w:rsidP="00C87FC3">
      <w:pPr>
        <w:pStyle w:val="ConsPlusNonformat"/>
        <w:jc w:val="both"/>
      </w:pPr>
      <w:r>
        <w:t xml:space="preserve">          ______________________________________________________</w:t>
      </w:r>
    </w:p>
    <w:p w:rsidR="00C87FC3" w:rsidRDefault="00C87FC3" w:rsidP="00C87FC3">
      <w:pPr>
        <w:pStyle w:val="ConsPlusNonformat"/>
        <w:jc w:val="both"/>
      </w:pPr>
      <w:r>
        <w:t xml:space="preserve">                        (наименование организации)</w:t>
      </w:r>
    </w:p>
    <w:p w:rsidR="00C87FC3" w:rsidRDefault="00C87FC3" w:rsidP="00C87FC3">
      <w:pPr>
        <w:pStyle w:val="ConsPlusNonformat"/>
        <w:jc w:val="both"/>
      </w:pPr>
      <w:r>
        <w:t xml:space="preserve">          на предоставление </w:t>
      </w:r>
      <w:proofErr w:type="gramStart"/>
      <w:r>
        <w:t>субсидии</w:t>
      </w:r>
      <w:proofErr w:type="gramEnd"/>
      <w:r>
        <w:t xml:space="preserve"> на возмещение недополученных</w:t>
      </w:r>
    </w:p>
    <w:p w:rsidR="00C87FC3" w:rsidRDefault="00C87FC3" w:rsidP="00C87FC3">
      <w:pPr>
        <w:pStyle w:val="ConsPlusNonformat"/>
        <w:jc w:val="both"/>
      </w:pPr>
      <w:r>
        <w:t xml:space="preserve">         доходов по </w:t>
      </w:r>
      <w:proofErr w:type="gramStart"/>
      <w:r>
        <w:t>выданным</w:t>
      </w:r>
      <w:proofErr w:type="gramEnd"/>
      <w:r>
        <w:t xml:space="preserve"> (приобретенным) жилищным (ипотечным)</w:t>
      </w:r>
    </w:p>
    <w:p w:rsidR="00C87FC3" w:rsidRDefault="00C87FC3" w:rsidP="00C87FC3">
      <w:pPr>
        <w:pStyle w:val="ConsPlusNonformat"/>
        <w:jc w:val="both"/>
      </w:pPr>
      <w:r>
        <w:t xml:space="preserve">               кредитам (займам), предоставленным гражданам</w:t>
      </w:r>
    </w:p>
    <w:p w:rsidR="00C87FC3" w:rsidRDefault="00C87FC3" w:rsidP="00C87FC3">
      <w:pPr>
        <w:pStyle w:val="ConsPlusNonformat"/>
        <w:jc w:val="both"/>
      </w:pPr>
      <w:r>
        <w:t xml:space="preserve">                    Российской Федерации, </w:t>
      </w:r>
      <w:proofErr w:type="gramStart"/>
      <w:r>
        <w:t>имеющим</w:t>
      </w:r>
      <w:proofErr w:type="gramEnd"/>
      <w:r>
        <w:t xml:space="preserve"> детей</w:t>
      </w:r>
    </w:p>
    <w:p w:rsidR="00C87FC3" w:rsidRDefault="00C87FC3" w:rsidP="00C87FC3">
      <w:pPr>
        <w:pStyle w:val="ConsPlusNonformat"/>
        <w:jc w:val="both"/>
      </w:pPr>
    </w:p>
    <w:p w:rsidR="00C87FC3" w:rsidRDefault="00C87FC3" w:rsidP="00C87FC3">
      <w:pPr>
        <w:pStyle w:val="ConsPlusNonformat"/>
        <w:jc w:val="both"/>
      </w:pPr>
      <w:r>
        <w:t xml:space="preserve">    В  соответствии  с  </w:t>
      </w:r>
      <w:r>
        <w:rPr/>
        <w:t>Правилами</w:t>
      </w:r>
      <w:r>
        <w:t xml:space="preserve">  предоставления  субсидий </w:t>
      </w:r>
      <w:proofErr w:type="gramStart"/>
      <w:r>
        <w:t>из</w:t>
      </w:r>
      <w:proofErr w:type="gramEnd"/>
      <w:r>
        <w:t xml:space="preserve"> федерального</w:t>
      </w:r>
    </w:p>
    <w:p w:rsidR="00C87FC3" w:rsidRDefault="00C87FC3" w:rsidP="00C87FC3">
      <w:pPr>
        <w:pStyle w:val="ConsPlusNonformat"/>
        <w:jc w:val="both"/>
      </w:pPr>
      <w:r>
        <w:t>бюджета   российским   кредитным   организациям   и  акционерному  обществу</w:t>
      </w:r>
    </w:p>
    <w:p w:rsidR="00C87FC3" w:rsidRDefault="00C87FC3" w:rsidP="00C87FC3">
      <w:pPr>
        <w:pStyle w:val="ConsPlusNonformat"/>
        <w:jc w:val="both"/>
      </w:pPr>
      <w:r>
        <w:t>"ДОМ</w:t>
      </w:r>
      <w:proofErr w:type="gramStart"/>
      <w:r>
        <w:t>.Р</w:t>
      </w:r>
      <w:proofErr w:type="gramEnd"/>
      <w:r>
        <w:t>Ф" на возмещение недополученных доходов по выданным   (приобретенным)</w:t>
      </w:r>
    </w:p>
    <w:p w:rsidR="00C87FC3" w:rsidRDefault="00C87FC3" w:rsidP="00C87FC3">
      <w:pPr>
        <w:pStyle w:val="ConsPlusNonformat"/>
        <w:jc w:val="both"/>
      </w:pPr>
      <w:r>
        <w:t>жилищным   (ипотечным)   кредитам   (займам),  предоставленным    гражданам</w:t>
      </w:r>
    </w:p>
    <w:p w:rsidR="00C87FC3" w:rsidRDefault="00C87FC3" w:rsidP="00C87FC3">
      <w:pPr>
        <w:pStyle w:val="ConsPlusNonformat"/>
        <w:jc w:val="both"/>
      </w:pPr>
      <w:r>
        <w:t xml:space="preserve">Российской    Федерации,   имеющим   детей,  </w:t>
      </w:r>
      <w:proofErr w:type="gramStart"/>
      <w:r>
        <w:t>утвержденными</w:t>
      </w:r>
      <w:proofErr w:type="gramEnd"/>
      <w:r>
        <w:t xml:space="preserve">   постановлением</w:t>
      </w:r>
    </w:p>
    <w:p w:rsidR="00C87FC3" w:rsidRDefault="00C87FC3" w:rsidP="00C87FC3">
      <w:pPr>
        <w:pStyle w:val="ConsPlusNonformat"/>
        <w:jc w:val="both"/>
      </w:pPr>
      <w:r>
        <w:t>Правительства  Российской  Федерации  от 30 декабря  2017  г.  N 1711   "</w:t>
      </w:r>
      <w:proofErr w:type="gramStart"/>
      <w:r>
        <w:t>Об</w:t>
      </w:r>
      <w:proofErr w:type="gramEnd"/>
    </w:p>
    <w:p w:rsidR="00C87FC3" w:rsidRDefault="00C87FC3" w:rsidP="00C87FC3">
      <w:pPr>
        <w:pStyle w:val="ConsPlusNonformat"/>
        <w:jc w:val="both"/>
      </w:pPr>
      <w:proofErr w:type="gramStart"/>
      <w:r>
        <w:t>утверждении</w:t>
      </w:r>
      <w:proofErr w:type="gramEnd"/>
      <w:r>
        <w:t xml:space="preserve">    Правил   предоставления   субсидий из  федерального  бюджета</w:t>
      </w:r>
    </w:p>
    <w:p w:rsidR="00C87FC3" w:rsidRDefault="00C87FC3" w:rsidP="00C87FC3">
      <w:pPr>
        <w:pStyle w:val="ConsPlusNonformat"/>
        <w:jc w:val="both"/>
      </w:pPr>
      <w:r>
        <w:t>российским  кредитным  организациям  и  акционерному обществу   "ДОМ</w:t>
      </w:r>
      <w:proofErr w:type="gramStart"/>
      <w:r>
        <w:t>.Р</w:t>
      </w:r>
      <w:proofErr w:type="gramEnd"/>
      <w:r>
        <w:t>Ф" на</w:t>
      </w:r>
    </w:p>
    <w:p w:rsidR="00C87FC3" w:rsidRDefault="00C87FC3" w:rsidP="00C87FC3">
      <w:pPr>
        <w:pStyle w:val="ConsPlusNonformat"/>
        <w:jc w:val="both"/>
      </w:pPr>
      <w:r>
        <w:t xml:space="preserve">возмещение недополученных  доходов  по  </w:t>
      </w:r>
      <w:proofErr w:type="gramStart"/>
      <w:r>
        <w:t>выданным</w:t>
      </w:r>
      <w:proofErr w:type="gramEnd"/>
      <w:r>
        <w:t xml:space="preserve">  (приобретенным)  жилищным</w:t>
      </w:r>
    </w:p>
    <w:p w:rsidR="00C87FC3" w:rsidRDefault="00C87FC3" w:rsidP="00C87FC3">
      <w:pPr>
        <w:pStyle w:val="ConsPlusNonformat"/>
        <w:jc w:val="both"/>
      </w:pPr>
      <w:r>
        <w:t xml:space="preserve">(ипотечным)  кредитам   (займам),   предоставленным   гражданам  </w:t>
      </w:r>
      <w:proofErr w:type="gramStart"/>
      <w:r>
        <w:t>Российской</w:t>
      </w:r>
      <w:proofErr w:type="gramEnd"/>
    </w:p>
    <w:p w:rsidR="00C87FC3" w:rsidRDefault="00C87FC3" w:rsidP="00C87FC3">
      <w:pPr>
        <w:pStyle w:val="ConsPlusNonformat"/>
        <w:jc w:val="both"/>
      </w:pPr>
      <w:r>
        <w:t xml:space="preserve">Федерации, </w:t>
      </w:r>
      <w:proofErr w:type="gramStart"/>
      <w:r>
        <w:t>имеющим</w:t>
      </w:r>
      <w:proofErr w:type="gramEnd"/>
      <w:r>
        <w:t xml:space="preserve"> детей" (далее - Правила), ______________________________</w:t>
      </w:r>
    </w:p>
    <w:p w:rsidR="00C87FC3" w:rsidRDefault="00C87FC3" w:rsidP="00C87FC3">
      <w:pPr>
        <w:pStyle w:val="ConsPlusNonformat"/>
        <w:jc w:val="both"/>
      </w:pPr>
      <w:r>
        <w:t xml:space="preserve">                                               (наименование организации)</w:t>
      </w:r>
    </w:p>
    <w:p w:rsidR="00C87FC3" w:rsidRDefault="00C87FC3" w:rsidP="00C87FC3">
      <w:pPr>
        <w:pStyle w:val="ConsPlusNonformat"/>
        <w:jc w:val="both"/>
      </w:pPr>
      <w:r>
        <w:t>(далее  -  организация)  заявляет  о  своем  намерении  выдать (приобрести)</w:t>
      </w:r>
    </w:p>
    <w:p w:rsidR="00C87FC3" w:rsidRDefault="00C87FC3" w:rsidP="00C87FC3">
      <w:pPr>
        <w:pStyle w:val="ConsPlusNonformat"/>
        <w:jc w:val="both"/>
      </w:pPr>
      <w:r>
        <w:t>жилищные  (ипотечные) кредиты (займы) на условиях, установленных Правилами,</w:t>
      </w:r>
    </w:p>
    <w:p w:rsidR="00C87FC3" w:rsidRDefault="00C87FC3" w:rsidP="00C87FC3">
      <w:pPr>
        <w:pStyle w:val="ConsPlusNonformat"/>
        <w:jc w:val="both"/>
      </w:pPr>
      <w:r>
        <w:t>в размере _________________________________________________________________</w:t>
      </w:r>
    </w:p>
    <w:p w:rsidR="00C87FC3" w:rsidRDefault="00C87FC3" w:rsidP="00C87FC3">
      <w:pPr>
        <w:pStyle w:val="ConsPlusNonformat"/>
        <w:jc w:val="both"/>
      </w:pPr>
      <w:r>
        <w:t xml:space="preserve">                                 (сумма прописью)</w:t>
      </w:r>
    </w:p>
    <w:p w:rsidR="00C87FC3" w:rsidRDefault="00C87FC3" w:rsidP="00C87FC3">
      <w:pPr>
        <w:pStyle w:val="ConsPlusNonformat"/>
        <w:jc w:val="both"/>
      </w:pPr>
      <w:r>
        <w:t>(________________) рублей.</w:t>
      </w:r>
    </w:p>
    <w:p w:rsidR="00C87FC3" w:rsidRDefault="00C87FC3" w:rsidP="00C87FC3">
      <w:pPr>
        <w:pStyle w:val="ConsPlusNonformat"/>
        <w:jc w:val="both"/>
      </w:pPr>
      <w:r>
        <w:t xml:space="preserve">    Настоящим  организация  выражает  согласие  на использование субсидии </w:t>
      </w:r>
      <w:proofErr w:type="gramStart"/>
      <w:r>
        <w:t>в</w:t>
      </w:r>
      <w:proofErr w:type="gramEnd"/>
    </w:p>
    <w:p w:rsidR="00C87FC3" w:rsidRDefault="00C87FC3" w:rsidP="00C87FC3">
      <w:pPr>
        <w:pStyle w:val="ConsPlusNonformat"/>
        <w:jc w:val="both"/>
      </w:pPr>
      <w:r>
        <w:t xml:space="preserve">целях, на условиях и в порядке, которые предусмотрены </w:t>
      </w:r>
      <w:r>
        <w:rPr/>
        <w:t>Правилами</w:t>
      </w:r>
      <w:r>
        <w:t xml:space="preserve">, а также </w:t>
      </w:r>
      <w:proofErr w:type="gramStart"/>
      <w:r>
        <w:t>на</w:t>
      </w:r>
      <w:proofErr w:type="gramEnd"/>
    </w:p>
    <w:p w:rsidR="00C87FC3" w:rsidRDefault="00C87FC3" w:rsidP="00C87FC3">
      <w:pPr>
        <w:pStyle w:val="ConsPlusNonformat"/>
        <w:jc w:val="both"/>
      </w:pPr>
      <w:r>
        <w:t xml:space="preserve">осуществление   </w:t>
      </w:r>
      <w:proofErr w:type="gramStart"/>
      <w:r>
        <w:t>контроля   за</w:t>
      </w:r>
      <w:proofErr w:type="gramEnd"/>
      <w:r>
        <w:t xml:space="preserve">   соблюдением   целей,   порядка   и  условий</w:t>
      </w:r>
    </w:p>
    <w:p w:rsidR="00C87FC3" w:rsidRDefault="00C87FC3" w:rsidP="00C87FC3">
      <w:pPr>
        <w:pStyle w:val="ConsPlusNonformat"/>
        <w:jc w:val="both"/>
      </w:pPr>
      <w:r>
        <w:t>предоставления   субсидии   со  стороны  Министерства  финансов  Российской</w:t>
      </w:r>
    </w:p>
    <w:p w:rsidR="00C87FC3" w:rsidRDefault="00C87FC3" w:rsidP="00C87FC3">
      <w:pPr>
        <w:pStyle w:val="ConsPlusNonformat"/>
        <w:jc w:val="both"/>
      </w:pPr>
      <w:r>
        <w:t>Федерации  и  федерального  органа  исполнительной  власти, осуществляющего</w:t>
      </w:r>
    </w:p>
    <w:p w:rsidR="00C87FC3" w:rsidRDefault="00C87FC3" w:rsidP="00C87FC3">
      <w:pPr>
        <w:pStyle w:val="ConsPlusNonformat"/>
        <w:jc w:val="both"/>
      </w:pPr>
      <w:r>
        <w:t>функции по контролю и надзору в финансово-бюджетной сфере.</w:t>
      </w:r>
    </w:p>
    <w:p w:rsidR="00C87FC3" w:rsidRDefault="00C87FC3" w:rsidP="00C87FC3">
      <w:pPr>
        <w:pStyle w:val="ConsPlusNonformat"/>
        <w:jc w:val="both"/>
      </w:pPr>
    </w:p>
    <w:p w:rsidR="00C87FC3" w:rsidRDefault="00C87FC3" w:rsidP="00C87FC3">
      <w:pPr>
        <w:pStyle w:val="ConsPlusNonformat"/>
        <w:jc w:val="both"/>
      </w:pPr>
      <w:r>
        <w:t xml:space="preserve">    Организация обязуется:</w:t>
      </w:r>
    </w:p>
    <w:p w:rsidR="00C87FC3" w:rsidRDefault="00C87FC3" w:rsidP="00C87FC3">
      <w:pPr>
        <w:pStyle w:val="ConsPlusNonformat"/>
        <w:jc w:val="both"/>
      </w:pPr>
      <w:r>
        <w:t xml:space="preserve">    осуществлять ежемесячную ______________________________________________</w:t>
      </w:r>
    </w:p>
    <w:p w:rsidR="00C87FC3" w:rsidRDefault="00C87FC3" w:rsidP="00C87FC3">
      <w:pPr>
        <w:pStyle w:val="ConsPlusNonformat"/>
        <w:jc w:val="both"/>
      </w:pPr>
      <w:r>
        <w:t xml:space="preserve">                                (выдачу, приобретение - указать нужное)</w:t>
      </w:r>
    </w:p>
    <w:p w:rsidR="00C87FC3" w:rsidRDefault="00C87FC3" w:rsidP="00C87FC3">
      <w:pPr>
        <w:pStyle w:val="ConsPlusNonformat"/>
        <w:jc w:val="both"/>
      </w:pPr>
      <w:r>
        <w:t>жилищных   (ипотечных)   кредитов  (займов),  соответствующих  требованиям,</w:t>
      </w:r>
    </w:p>
    <w:p w:rsidR="00C87FC3" w:rsidRDefault="00C87FC3" w:rsidP="00C87FC3">
      <w:pPr>
        <w:pStyle w:val="ConsPlusNonformat"/>
        <w:jc w:val="both"/>
      </w:pPr>
      <w:proofErr w:type="gramStart"/>
      <w:r>
        <w:t>предусмотренным</w:t>
      </w:r>
      <w:proofErr w:type="gramEnd"/>
      <w:r>
        <w:t xml:space="preserve">  </w:t>
      </w:r>
      <w:r>
        <w:rPr/>
        <w:t>Правилами</w:t>
      </w:r>
      <w:r>
        <w:t>,  в  размере  не  менее размера, определенного в</w:t>
      </w:r>
    </w:p>
    <w:p w:rsidR="00C87FC3" w:rsidRDefault="00C87FC3" w:rsidP="00C87FC3">
      <w:pPr>
        <w:pStyle w:val="ConsPlusNonformat"/>
        <w:jc w:val="both"/>
      </w:pPr>
      <w:r>
        <w:t xml:space="preserve">плане-графике   ежемесячной  выдачи  (приобретения)  организацией  </w:t>
      </w:r>
      <w:proofErr w:type="gramStart"/>
      <w:r>
        <w:t>жилищных</w:t>
      </w:r>
      <w:proofErr w:type="gramEnd"/>
    </w:p>
    <w:p w:rsidR="00C87FC3" w:rsidRDefault="00C87FC3" w:rsidP="00C87FC3">
      <w:pPr>
        <w:pStyle w:val="ConsPlusNonformat"/>
        <w:jc w:val="both"/>
      </w:pPr>
      <w:r>
        <w:t>(ипотечных) кредитов (займов);</w:t>
      </w:r>
    </w:p>
    <w:p w:rsidR="00C87FC3" w:rsidRDefault="00C87FC3" w:rsidP="00C87FC3">
      <w:pPr>
        <w:pStyle w:val="ConsPlusNonformat"/>
        <w:jc w:val="both"/>
      </w:pPr>
      <w:r>
        <w:t xml:space="preserve">    в  течение  5  рабочих  дней  после  получения уведомления Министерства</w:t>
      </w:r>
    </w:p>
    <w:p w:rsidR="00C87FC3" w:rsidRDefault="00C87FC3" w:rsidP="00C87FC3">
      <w:pPr>
        <w:pStyle w:val="ConsPlusNonformat"/>
        <w:jc w:val="both"/>
      </w:pPr>
      <w:r>
        <w:lastRenderedPageBreak/>
        <w:t>финансов  Российской  Федерации  и (или) федерального органа исполнительной</w:t>
      </w:r>
    </w:p>
    <w:p w:rsidR="00C87FC3" w:rsidRDefault="00C87FC3" w:rsidP="00C87FC3">
      <w:pPr>
        <w:pStyle w:val="ConsPlusNonformat"/>
        <w:jc w:val="both"/>
      </w:pPr>
      <w:r>
        <w:t xml:space="preserve">власти, </w:t>
      </w:r>
      <w:proofErr w:type="gramStart"/>
      <w:r>
        <w:t>осуществляющего</w:t>
      </w:r>
      <w:proofErr w:type="gramEnd"/>
      <w:r>
        <w:t xml:space="preserve"> функции по контролю и надзору в финансово-бюджетной</w:t>
      </w:r>
    </w:p>
    <w:p w:rsidR="00C87FC3" w:rsidRDefault="00C87FC3" w:rsidP="00C87FC3">
      <w:pPr>
        <w:pStyle w:val="ConsPlusNonformat"/>
        <w:jc w:val="both"/>
      </w:pPr>
      <w:r>
        <w:t>сфере,  об  установлении  факта несоблюдения целей, порядка и (или) условий</w:t>
      </w:r>
    </w:p>
    <w:p w:rsidR="00C87FC3" w:rsidRDefault="00C87FC3" w:rsidP="00C87FC3">
      <w:pPr>
        <w:pStyle w:val="ConsPlusNonformat"/>
        <w:jc w:val="both"/>
      </w:pPr>
      <w:r>
        <w:t>использования  субсидии возвратить субсидию, использованную с несоблюдением</w:t>
      </w:r>
    </w:p>
    <w:p w:rsidR="00C87FC3" w:rsidRDefault="00C87FC3" w:rsidP="00C87FC3">
      <w:pPr>
        <w:pStyle w:val="ConsPlusNonformat"/>
        <w:jc w:val="both"/>
      </w:pPr>
      <w:r>
        <w:t>целей, порядка и (или) условий ее получения;</w:t>
      </w:r>
    </w:p>
    <w:p w:rsidR="00C87FC3" w:rsidRDefault="00C87FC3" w:rsidP="00C87FC3">
      <w:pPr>
        <w:pStyle w:val="ConsPlusNonformat"/>
        <w:jc w:val="both"/>
      </w:pPr>
      <w:r>
        <w:t xml:space="preserve">    в  срок,  не  превышающий  5  рабочих  дней  после получения указанного</w:t>
      </w:r>
    </w:p>
    <w:p w:rsidR="00C87FC3" w:rsidRDefault="00C87FC3" w:rsidP="00C87FC3">
      <w:pPr>
        <w:pStyle w:val="ConsPlusNonformat"/>
        <w:jc w:val="both"/>
      </w:pPr>
      <w:r>
        <w:t>уведомления, уплатить пеню, размер которой составляет одну трехсотую ставки</w:t>
      </w:r>
    </w:p>
    <w:p w:rsidR="00C87FC3" w:rsidRDefault="00C87FC3" w:rsidP="00C87FC3">
      <w:pPr>
        <w:pStyle w:val="ConsPlusNonformat"/>
        <w:jc w:val="both"/>
      </w:pPr>
      <w:r>
        <w:t xml:space="preserve">рефинансирования  Центрального  банка  Российской Федерации, действующей </w:t>
      </w:r>
      <w:proofErr w:type="gramStart"/>
      <w:r>
        <w:t>на</w:t>
      </w:r>
      <w:proofErr w:type="gramEnd"/>
    </w:p>
    <w:p w:rsidR="00C87FC3" w:rsidRDefault="00C87FC3" w:rsidP="00C87FC3">
      <w:pPr>
        <w:pStyle w:val="ConsPlusNonformat"/>
        <w:jc w:val="both"/>
      </w:pPr>
      <w:r>
        <w:t xml:space="preserve">дату   начала   начисления   пени,  от  суммы  субсидии,  использованной  </w:t>
      </w:r>
      <w:proofErr w:type="gramStart"/>
      <w:r>
        <w:t>с</w:t>
      </w:r>
      <w:proofErr w:type="gramEnd"/>
    </w:p>
    <w:p w:rsidR="00C87FC3" w:rsidRDefault="00C87FC3" w:rsidP="00C87FC3">
      <w:pPr>
        <w:pStyle w:val="ConsPlusNonformat"/>
        <w:jc w:val="both"/>
      </w:pPr>
      <w:r>
        <w:t>несоблюдением целей, порядка и (или) условий ее получения.</w:t>
      </w:r>
    </w:p>
    <w:p w:rsidR="00C87FC3" w:rsidRDefault="00C87FC3" w:rsidP="00C87FC3">
      <w:pPr>
        <w:pStyle w:val="ConsPlusNonformat"/>
        <w:jc w:val="both"/>
      </w:pPr>
    </w:p>
    <w:p w:rsidR="00C87FC3" w:rsidRDefault="00C87FC3" w:rsidP="00C87FC3">
      <w:pPr>
        <w:pStyle w:val="ConsPlusNonformat"/>
        <w:jc w:val="both"/>
      </w:pPr>
      <w:r>
        <w:t>Руководитель или</w:t>
      </w:r>
    </w:p>
    <w:p w:rsidR="00C87FC3" w:rsidRDefault="00C87FC3" w:rsidP="00C87FC3">
      <w:pPr>
        <w:pStyle w:val="ConsPlusNonformat"/>
        <w:jc w:val="both"/>
      </w:pPr>
      <w:r>
        <w:t>уполномоченное им лицо</w:t>
      </w:r>
    </w:p>
    <w:p w:rsidR="00C87FC3" w:rsidRDefault="00C87FC3" w:rsidP="00C87FC3">
      <w:pPr>
        <w:pStyle w:val="ConsPlusNonformat"/>
        <w:jc w:val="both"/>
      </w:pPr>
      <w:r>
        <w:t>_________________________  _____________  _________________________________</w:t>
      </w:r>
    </w:p>
    <w:p w:rsidR="00C87FC3" w:rsidRDefault="00C87FC3" w:rsidP="00C87FC3">
      <w:pPr>
        <w:pStyle w:val="ConsPlusNonformat"/>
        <w:jc w:val="both"/>
      </w:pPr>
      <w:r>
        <w:t xml:space="preserve">       (должность)           (подпись)         (фамилия, имя, отчество)</w:t>
      </w:r>
    </w:p>
    <w:p w:rsidR="00C87FC3" w:rsidRDefault="00C87FC3" w:rsidP="00C87FC3">
      <w:pPr>
        <w:pStyle w:val="ConsPlusNormal"/>
        <w:jc w:val="center"/>
      </w:pPr>
    </w:p>
    <w:p w:rsidR="00FD59BC" w:rsidRDefault="00FD59BC">
      <w:bookmarkStart w:id="1" w:name="_GoBack"/>
      <w:bookmarkEnd w:id="1"/>
    </w:p>
    <w:sectPr w:rsidR="00FD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C3"/>
    <w:rsid w:val="00C87FC3"/>
    <w:rsid w:val="00FD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F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87F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F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87F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1</cp:revision>
  <dcterms:created xsi:type="dcterms:W3CDTF">2019-04-13T11:03:00Z</dcterms:created>
  <dcterms:modified xsi:type="dcterms:W3CDTF">2019-04-13T11:11:00Z</dcterms:modified>
</cp:coreProperties>
</file>