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EA" w:rsidRDefault="009371EA" w:rsidP="009371EA">
      <w:pPr>
        <w:pStyle w:val="ConsPlusNormal"/>
        <w:jc w:val="right"/>
        <w:outlineLvl w:val="3"/>
      </w:pPr>
      <w:r>
        <w:t>Приложение 3</w:t>
      </w:r>
    </w:p>
    <w:p w:rsidR="009371EA" w:rsidRDefault="009371EA" w:rsidP="009371EA">
      <w:pPr>
        <w:pStyle w:val="ConsPlusNormal"/>
        <w:jc w:val="right"/>
      </w:pPr>
      <w:r>
        <w:t>к Управлению Подпрограммой</w:t>
      </w:r>
    </w:p>
    <w:p w:rsidR="009371EA" w:rsidRDefault="009371EA" w:rsidP="009371EA">
      <w:pPr>
        <w:pStyle w:val="ConsPlusNormal"/>
        <w:jc w:val="right"/>
      </w:pPr>
      <w:r>
        <w:t>и механизму ее реализации</w:t>
      </w:r>
    </w:p>
    <w:p w:rsidR="009371EA" w:rsidRDefault="009371EA" w:rsidP="009371EA">
      <w:pPr>
        <w:pStyle w:val="ConsPlusNormal"/>
        <w:rPr>
          <w:sz w:val="24"/>
          <w:szCs w:val="24"/>
        </w:rPr>
      </w:pPr>
    </w:p>
    <w:p w:rsidR="009371EA" w:rsidRDefault="009371EA" w:rsidP="009371EA">
      <w:pPr>
        <w:pStyle w:val="ConsPlusNormal"/>
        <w:ind w:firstLine="540"/>
        <w:jc w:val="center"/>
      </w:pPr>
      <w:r w:rsidRPr="008E52CD">
        <w:t>(в ред. постановлений Правительства Нижегородской области от 24.02.2016 N 81, от 17.08.2017 N 610)</w:t>
      </w:r>
    </w:p>
    <w:p w:rsidR="009371EA" w:rsidRDefault="009371EA" w:rsidP="009371EA">
      <w:pPr>
        <w:pStyle w:val="ConsPlusNormal"/>
        <w:ind w:firstLine="540"/>
        <w:jc w:val="center"/>
      </w:pPr>
      <w:bookmarkStart w:id="0" w:name="_GoBack"/>
      <w:bookmarkEnd w:id="0"/>
    </w:p>
    <w:p w:rsidR="009371EA" w:rsidRDefault="009371EA" w:rsidP="009371EA">
      <w:pPr>
        <w:pStyle w:val="ConsPlusNormal"/>
        <w:jc w:val="center"/>
      </w:pPr>
      <w:bookmarkStart w:id="1" w:name="Par15167"/>
      <w:bookmarkEnd w:id="1"/>
      <w:r>
        <w:t>Типовое соглашение N ___</w:t>
      </w:r>
    </w:p>
    <w:p w:rsidR="009371EA" w:rsidRDefault="009371EA" w:rsidP="009371EA">
      <w:pPr>
        <w:pStyle w:val="ConsPlusNormal"/>
        <w:jc w:val="center"/>
      </w:pPr>
      <w:r>
        <w:t xml:space="preserve">о предоставлении мер социальной поддержки </w:t>
      </w:r>
      <w:proofErr w:type="gramStart"/>
      <w:r>
        <w:t>молодому</w:t>
      </w:r>
      <w:proofErr w:type="gramEnd"/>
    </w:p>
    <w:p w:rsidR="009371EA" w:rsidRDefault="009371EA" w:rsidP="009371EA">
      <w:pPr>
        <w:pStyle w:val="ConsPlusNormal"/>
        <w:jc w:val="center"/>
      </w:pPr>
      <w:r>
        <w:t>специалисту, работающему в государственном учреждении</w:t>
      </w:r>
    </w:p>
    <w:p w:rsidR="009371EA" w:rsidRDefault="009371EA" w:rsidP="009371EA">
      <w:pPr>
        <w:pStyle w:val="ConsPlusNormal"/>
        <w:jc w:val="center"/>
      </w:pPr>
      <w:proofErr w:type="gramStart"/>
      <w:r>
        <w:t>образования (здравоохранения, спорта, культуры или</w:t>
      </w:r>
      <w:proofErr w:type="gramEnd"/>
    </w:p>
    <w:p w:rsidR="009371EA" w:rsidRDefault="009371EA" w:rsidP="009371EA">
      <w:pPr>
        <w:pStyle w:val="ConsPlusNormal"/>
        <w:jc w:val="center"/>
      </w:pPr>
      <w:r>
        <w:t>социальной защиты населения) Нижегородской области</w:t>
      </w:r>
    </w:p>
    <w:p w:rsidR="009371EA" w:rsidRDefault="009371EA" w:rsidP="009371EA">
      <w:pPr>
        <w:pStyle w:val="ConsPlusNormal"/>
        <w:ind w:firstLine="540"/>
        <w:jc w:val="both"/>
      </w:pPr>
    </w:p>
    <w:p w:rsidR="009371EA" w:rsidRDefault="009371EA" w:rsidP="009371EA">
      <w:pPr>
        <w:pStyle w:val="ConsPlusNormal"/>
      </w:pPr>
      <w:r>
        <w:t>г. Нижний Новгород</w:t>
      </w:r>
    </w:p>
    <w:p w:rsidR="009371EA" w:rsidRDefault="009371EA" w:rsidP="009371EA">
      <w:pPr>
        <w:pStyle w:val="ConsPlusNormal"/>
        <w:spacing w:before="200"/>
        <w:jc w:val="right"/>
      </w:pPr>
      <w:r>
        <w:t>"__" __________ 20__ год</w:t>
      </w:r>
    </w:p>
    <w:p w:rsidR="009371EA" w:rsidRDefault="009371EA" w:rsidP="009371EA">
      <w:pPr>
        <w:pStyle w:val="ConsPlusNormal"/>
        <w:ind w:firstLine="540"/>
        <w:jc w:val="both"/>
      </w:pPr>
    </w:p>
    <w:p w:rsidR="009371EA" w:rsidRDefault="009371EA" w:rsidP="009371EA">
      <w:pPr>
        <w:pStyle w:val="ConsPlusNormal"/>
        <w:ind w:firstLine="540"/>
        <w:jc w:val="both"/>
      </w:pPr>
      <w:r>
        <w:t>Граждани</w:t>
      </w:r>
      <w:proofErr w:type="gramStart"/>
      <w:r>
        <w:t>н(</w:t>
      </w:r>
      <w:proofErr w:type="gramEnd"/>
      <w:r>
        <w:t>ка) ________________, именуемый(</w:t>
      </w:r>
      <w:proofErr w:type="spellStart"/>
      <w:r>
        <w:t>ая</w:t>
      </w:r>
      <w:proofErr w:type="spellEnd"/>
      <w:r>
        <w:t>) в дальнейшем "Специалист",</w:t>
      </w:r>
    </w:p>
    <w:p w:rsidR="009371EA" w:rsidRDefault="009371EA" w:rsidP="009371EA">
      <w:pPr>
        <w:pStyle w:val="ConsPlusNormal"/>
        <w:spacing w:before="200"/>
        <w:ind w:firstLine="540"/>
        <w:jc w:val="both"/>
      </w:pPr>
      <w:r>
        <w:t>Государственное учреждение образования (здравоохранения, спорта, культуры или социальной защиты населения) Нижегородской области ________________ в лице руководителя ________________, действующего на основании Устава, именуемое в дальнейшем "Работодатель",</w:t>
      </w:r>
    </w:p>
    <w:p w:rsidR="009371EA" w:rsidRDefault="009371EA" w:rsidP="009371EA">
      <w:pPr>
        <w:pStyle w:val="ConsPlusNormal"/>
        <w:spacing w:before="200"/>
        <w:ind w:firstLine="540"/>
        <w:jc w:val="both"/>
      </w:pPr>
      <w:r>
        <w:t>Администрация ________________ муниципального района (городского округа) Нижегородской области в лице руководителя администрации ________________, действующего на основании Устава (Положения), именуемая в дальнейшем "Администрация",</w:t>
      </w:r>
    </w:p>
    <w:p w:rsidR="009371EA" w:rsidRDefault="009371EA" w:rsidP="009371EA">
      <w:pPr>
        <w:pStyle w:val="ConsPlusNormal"/>
        <w:spacing w:before="200"/>
        <w:ind w:firstLine="540"/>
        <w:jc w:val="both"/>
      </w:pPr>
      <w:r>
        <w:t>Министерство образования Нижегородской области (министерство здравоохранения Нижегородской области, министерство культуры Нижегородской области, министерство спорта и молодежной политики Нижегородской области, министерство социальной политики Нижегородской области), в лице ________________, действующего на основании ________________, именуемое в дальнейшем "Министерство", вместе именуемые в дальнейшем "Стороны", заключили настоящее соглашение о нижеследующем:</w:t>
      </w:r>
    </w:p>
    <w:p w:rsidR="009371EA" w:rsidRDefault="009371EA" w:rsidP="009371EA">
      <w:pPr>
        <w:pStyle w:val="ConsPlusNormal"/>
        <w:ind w:firstLine="540"/>
        <w:jc w:val="both"/>
      </w:pPr>
    </w:p>
    <w:p w:rsidR="009371EA" w:rsidRDefault="009371EA" w:rsidP="009371EA">
      <w:pPr>
        <w:pStyle w:val="ConsPlusNormal"/>
        <w:jc w:val="center"/>
        <w:outlineLvl w:val="4"/>
      </w:pPr>
      <w:r>
        <w:t>I. Цели соглашения</w:t>
      </w:r>
    </w:p>
    <w:p w:rsidR="009371EA" w:rsidRDefault="009371EA" w:rsidP="009371EA">
      <w:pPr>
        <w:pStyle w:val="ConsPlusNormal"/>
        <w:ind w:firstLine="540"/>
        <w:jc w:val="both"/>
      </w:pPr>
    </w:p>
    <w:p w:rsidR="009371EA" w:rsidRDefault="009371EA" w:rsidP="009371EA">
      <w:pPr>
        <w:pStyle w:val="ConsPlusNormal"/>
        <w:ind w:firstLine="540"/>
        <w:jc w:val="both"/>
      </w:pPr>
      <w:proofErr w:type="gramStart"/>
      <w:r>
        <w:t>Целью настоящего соглашения является оказание социальной поддержки молодым специалистам, принятым на работу на педагогические, врачебные должности, а также руководящие должности в государственные учреждения образования, здравоохранения или социальной защиты населения Нижегородской области, должности специалистов в сфере спорта или культуры, а также руководящие должности в государственные учреждения спорта или культуры Нижегородской области и заключившим соглашение в рамках реализации Подпрограммы.</w:t>
      </w:r>
      <w:proofErr w:type="gramEnd"/>
    </w:p>
    <w:p w:rsidR="009371EA" w:rsidRDefault="009371EA" w:rsidP="009371EA">
      <w:pPr>
        <w:pStyle w:val="ConsPlusNormal"/>
        <w:ind w:firstLine="540"/>
        <w:jc w:val="both"/>
      </w:pPr>
    </w:p>
    <w:p w:rsidR="009371EA" w:rsidRDefault="009371EA" w:rsidP="009371EA">
      <w:pPr>
        <w:pStyle w:val="ConsPlusNormal"/>
        <w:jc w:val="center"/>
        <w:outlineLvl w:val="4"/>
      </w:pPr>
      <w:r>
        <w:t>II. Обязательства сторон</w:t>
      </w:r>
    </w:p>
    <w:p w:rsidR="009371EA" w:rsidRDefault="009371EA" w:rsidP="009371EA">
      <w:pPr>
        <w:pStyle w:val="ConsPlusNormal"/>
        <w:ind w:firstLine="540"/>
        <w:jc w:val="both"/>
      </w:pPr>
    </w:p>
    <w:p w:rsidR="009371EA" w:rsidRDefault="009371EA" w:rsidP="009371EA">
      <w:pPr>
        <w:pStyle w:val="ConsPlusNormal"/>
        <w:ind w:firstLine="540"/>
        <w:jc w:val="both"/>
      </w:pPr>
      <w:r>
        <w:t>2.1. Работодатель:</w:t>
      </w:r>
    </w:p>
    <w:p w:rsidR="009371EA" w:rsidRDefault="009371EA" w:rsidP="009371EA">
      <w:pPr>
        <w:pStyle w:val="ConsPlusNonformat"/>
        <w:jc w:val="both"/>
      </w:pPr>
      <w:r>
        <w:t xml:space="preserve">    2.1.1. Принимает Специалиста на работу </w:t>
      </w:r>
      <w:proofErr w:type="gramStart"/>
      <w:r>
        <w:t>в</w:t>
      </w:r>
      <w:proofErr w:type="gramEnd"/>
    </w:p>
    <w:p w:rsidR="009371EA" w:rsidRDefault="009371EA" w:rsidP="009371EA">
      <w:pPr>
        <w:pStyle w:val="ConsPlusNonformat"/>
        <w:jc w:val="both"/>
      </w:pPr>
      <w:r>
        <w:t>___________________________________________________________________________</w:t>
      </w:r>
    </w:p>
    <w:p w:rsidR="009371EA" w:rsidRDefault="009371EA" w:rsidP="009371EA">
      <w:pPr>
        <w:pStyle w:val="ConsPlusNonformat"/>
        <w:jc w:val="both"/>
      </w:pPr>
      <w:r>
        <w:t xml:space="preserve">  </w:t>
      </w:r>
      <w:proofErr w:type="gramStart"/>
      <w:r>
        <w:t>(наименование государственного учреждения образования, здравоохранения,</w:t>
      </w:r>
      <w:proofErr w:type="gramEnd"/>
    </w:p>
    <w:p w:rsidR="009371EA" w:rsidRDefault="009371EA" w:rsidP="009371EA">
      <w:pPr>
        <w:pStyle w:val="ConsPlusNonformat"/>
        <w:jc w:val="both"/>
      </w:pPr>
      <w:r>
        <w:t xml:space="preserve">             спорта, культуры или социальной защиты населения)</w:t>
      </w:r>
    </w:p>
    <w:p w:rsidR="009371EA" w:rsidRDefault="009371EA" w:rsidP="009371EA">
      <w:pPr>
        <w:pStyle w:val="ConsPlusNormal"/>
        <w:ind w:firstLine="540"/>
        <w:jc w:val="both"/>
      </w:pPr>
      <w:r>
        <w:t>2.1.2. Представляет в Министерство информацию о Специалисте в рамках Подпрограммы.</w:t>
      </w:r>
    </w:p>
    <w:p w:rsidR="009371EA" w:rsidRDefault="009371EA" w:rsidP="009371EA">
      <w:pPr>
        <w:pStyle w:val="ConsPlusNormal"/>
        <w:spacing w:before="200"/>
        <w:ind w:firstLine="540"/>
        <w:jc w:val="both"/>
      </w:pPr>
      <w:r>
        <w:t>2.1.3. Выявляет случаи нарушения Специалистом условий настоящего соглашения, а также случаи смерти, полной утраты трудоспособности Специалиста.</w:t>
      </w:r>
    </w:p>
    <w:p w:rsidR="009371EA" w:rsidRDefault="009371EA" w:rsidP="009371EA">
      <w:pPr>
        <w:pStyle w:val="ConsPlusNormal"/>
        <w:spacing w:before="200"/>
        <w:ind w:firstLine="540"/>
        <w:jc w:val="both"/>
      </w:pPr>
      <w:r>
        <w:t>2.1.4. Направляет в трехдневный срок с момента выявления нарушений Специалистом условий настоящего соглашения в Министерство социальной политики и Министерство указанную информацию.</w:t>
      </w:r>
    </w:p>
    <w:p w:rsidR="009371EA" w:rsidRDefault="009371EA" w:rsidP="009371EA">
      <w:pPr>
        <w:pStyle w:val="ConsPlusNormal"/>
        <w:spacing w:before="200"/>
        <w:ind w:firstLine="540"/>
        <w:jc w:val="both"/>
      </w:pPr>
      <w:r>
        <w:t>2.1.5. Контролирует исполнение Специалистом условий настоящего соглашения.</w:t>
      </w:r>
    </w:p>
    <w:p w:rsidR="009371EA" w:rsidRDefault="009371EA" w:rsidP="009371EA">
      <w:pPr>
        <w:pStyle w:val="ConsPlusNormal"/>
        <w:spacing w:before="200"/>
        <w:ind w:firstLine="540"/>
        <w:jc w:val="both"/>
      </w:pPr>
      <w:r>
        <w:t>2.2. Специалист:</w:t>
      </w:r>
    </w:p>
    <w:p w:rsidR="009371EA" w:rsidRDefault="009371EA" w:rsidP="009371EA">
      <w:pPr>
        <w:pStyle w:val="ConsPlusNonformat"/>
        <w:jc w:val="both"/>
      </w:pPr>
      <w:r>
        <w:lastRenderedPageBreak/>
        <w:t xml:space="preserve">    2.2.1. Заключает трудовой договор </w:t>
      </w:r>
      <w:proofErr w:type="gramStart"/>
      <w:r>
        <w:t>с</w:t>
      </w:r>
      <w:proofErr w:type="gramEnd"/>
    </w:p>
    <w:p w:rsidR="009371EA" w:rsidRDefault="009371EA" w:rsidP="009371EA">
      <w:pPr>
        <w:pStyle w:val="ConsPlusNonformat"/>
        <w:jc w:val="both"/>
      </w:pPr>
      <w:r>
        <w:t>___________________________________________________________________________</w:t>
      </w:r>
    </w:p>
    <w:p w:rsidR="009371EA" w:rsidRDefault="009371EA" w:rsidP="009371EA">
      <w:pPr>
        <w:pStyle w:val="ConsPlusNonformat"/>
        <w:jc w:val="both"/>
      </w:pPr>
      <w:r>
        <w:t xml:space="preserve">  </w:t>
      </w:r>
      <w:proofErr w:type="gramStart"/>
      <w:r>
        <w:t>(наименование государственного учреждения образования, здравоохранения,</w:t>
      </w:r>
      <w:proofErr w:type="gramEnd"/>
    </w:p>
    <w:p w:rsidR="009371EA" w:rsidRDefault="009371EA" w:rsidP="009371EA">
      <w:pPr>
        <w:pStyle w:val="ConsPlusNonformat"/>
        <w:jc w:val="both"/>
      </w:pPr>
      <w:r>
        <w:t xml:space="preserve">             спорта, культуры или социальной защиты населения)</w:t>
      </w:r>
    </w:p>
    <w:p w:rsidR="009371EA" w:rsidRDefault="009371EA" w:rsidP="009371EA">
      <w:pPr>
        <w:pStyle w:val="ConsPlusNonformat"/>
        <w:jc w:val="both"/>
      </w:pPr>
    </w:p>
    <w:p w:rsidR="009371EA" w:rsidRDefault="009371EA" w:rsidP="009371EA">
      <w:pPr>
        <w:pStyle w:val="ConsPlusNonformat"/>
        <w:jc w:val="both"/>
      </w:pPr>
      <w:r>
        <w:t xml:space="preserve">    2.2.2. Обязуется проработать в</w:t>
      </w:r>
    </w:p>
    <w:p w:rsidR="009371EA" w:rsidRDefault="009371EA" w:rsidP="009371EA">
      <w:pPr>
        <w:pStyle w:val="ConsPlusNonformat"/>
        <w:jc w:val="both"/>
      </w:pPr>
      <w:proofErr w:type="gramStart"/>
      <w:r>
        <w:t>___________________________________________________________________________</w:t>
      </w:r>
      <w:proofErr w:type="gramEnd"/>
    </w:p>
    <w:p w:rsidR="009371EA" w:rsidRDefault="009371EA" w:rsidP="009371EA">
      <w:pPr>
        <w:pStyle w:val="ConsPlusNonformat"/>
        <w:jc w:val="both"/>
      </w:pPr>
      <w:r>
        <w:t xml:space="preserve">  </w:t>
      </w:r>
      <w:proofErr w:type="gramStart"/>
      <w:r>
        <w:t>(наименование государственного учреждения образования, здравоохранения,</w:t>
      </w:r>
      <w:proofErr w:type="gramEnd"/>
    </w:p>
    <w:p w:rsidR="009371EA" w:rsidRDefault="009371EA" w:rsidP="009371EA">
      <w:pPr>
        <w:pStyle w:val="ConsPlusNonformat"/>
        <w:jc w:val="both"/>
      </w:pPr>
      <w:r>
        <w:t xml:space="preserve">             спорта, культуры или социальной защиты населения)</w:t>
      </w:r>
    </w:p>
    <w:p w:rsidR="009371EA" w:rsidRDefault="009371EA" w:rsidP="009371EA">
      <w:pPr>
        <w:pStyle w:val="ConsPlusNonformat"/>
        <w:jc w:val="both"/>
      </w:pPr>
    </w:p>
    <w:p w:rsidR="009371EA" w:rsidRDefault="009371EA" w:rsidP="009371EA">
      <w:pPr>
        <w:pStyle w:val="ConsPlusNonformat"/>
        <w:jc w:val="both"/>
      </w:pPr>
      <w:r>
        <w:t>с  продолжительностью  рабочего времени не менее чем на одну ставку в одном</w:t>
      </w:r>
    </w:p>
    <w:p w:rsidR="009371EA" w:rsidRDefault="009371EA" w:rsidP="009371EA">
      <w:pPr>
        <w:pStyle w:val="ConsPlusNonformat"/>
        <w:jc w:val="both"/>
      </w:pPr>
      <w:proofErr w:type="gramStart"/>
      <w:r>
        <w:t>или  нескольких учреждениях, в том числе на различных должностях (из них не</w:t>
      </w:r>
      <w:proofErr w:type="gramEnd"/>
    </w:p>
    <w:p w:rsidR="009371EA" w:rsidRDefault="009371EA" w:rsidP="009371EA">
      <w:pPr>
        <w:pStyle w:val="ConsPlusNonformat"/>
        <w:jc w:val="both"/>
      </w:pPr>
      <w:r>
        <w:t>менее  половины  ставки  на  одной должности) не менее десяти лет с момента</w:t>
      </w:r>
    </w:p>
    <w:p w:rsidR="009371EA" w:rsidRDefault="009371EA" w:rsidP="009371EA">
      <w:pPr>
        <w:pStyle w:val="ConsPlusNonformat"/>
        <w:jc w:val="both"/>
      </w:pPr>
      <w:r>
        <w:t>заключения настоящего соглашения.</w:t>
      </w:r>
    </w:p>
    <w:p w:rsidR="009371EA" w:rsidRDefault="009371EA" w:rsidP="009371EA">
      <w:pPr>
        <w:pStyle w:val="ConsPlusNormal"/>
        <w:rPr>
          <w:sz w:val="24"/>
          <w:szCs w:val="24"/>
        </w:rPr>
      </w:pPr>
    </w:p>
    <w:p w:rsidR="009371EA" w:rsidRDefault="009371EA" w:rsidP="009371EA">
      <w:pPr>
        <w:pStyle w:val="ConsPlusNormal"/>
        <w:spacing w:before="200"/>
        <w:ind w:firstLine="540"/>
        <w:jc w:val="both"/>
      </w:pPr>
      <w:r>
        <w:t xml:space="preserve">2.2.3. Заключает под условием договор передачи жилого дома в безвозмездное временное пользование в соответствии с </w:t>
      </w:r>
      <w:r>
        <w:rPr/>
        <w:t>подпунктом 3 подпункта 2.4.1.2 пункта 2.4.1</w:t>
      </w:r>
      <w:r>
        <w:t xml:space="preserve"> Механизма.</w:t>
      </w:r>
    </w:p>
    <w:p w:rsidR="009371EA" w:rsidRDefault="009371EA" w:rsidP="009371EA">
      <w:pPr>
        <w:pStyle w:val="ConsPlusNormal"/>
        <w:spacing w:before="200"/>
        <w:ind w:firstLine="540"/>
        <w:jc w:val="both"/>
      </w:pPr>
      <w:r>
        <w:t>2.3. Администрация:</w:t>
      </w:r>
    </w:p>
    <w:p w:rsidR="009371EA" w:rsidRDefault="009371EA" w:rsidP="009371EA">
      <w:pPr>
        <w:pStyle w:val="ConsPlusNormal"/>
        <w:spacing w:before="200"/>
        <w:ind w:firstLine="540"/>
        <w:jc w:val="both"/>
      </w:pPr>
      <w:r>
        <w:t>организует работу по реализации мероприятий, предусмотренных Подпрограммой.</w:t>
      </w:r>
    </w:p>
    <w:p w:rsidR="009371EA" w:rsidRDefault="009371EA" w:rsidP="009371EA">
      <w:pPr>
        <w:pStyle w:val="ConsPlusNormal"/>
        <w:spacing w:before="200"/>
        <w:ind w:firstLine="540"/>
        <w:jc w:val="both"/>
      </w:pPr>
      <w:r>
        <w:t>2.4. Министерство:</w:t>
      </w:r>
    </w:p>
    <w:p w:rsidR="009371EA" w:rsidRDefault="009371EA" w:rsidP="009371EA">
      <w:pPr>
        <w:pStyle w:val="ConsPlusNormal"/>
        <w:spacing w:before="200"/>
        <w:ind w:firstLine="540"/>
        <w:jc w:val="both"/>
      </w:pPr>
      <w:r>
        <w:t>2.4.1. Осуществляет координацию взаимодействия сторон соглашения.</w:t>
      </w:r>
    </w:p>
    <w:p w:rsidR="009371EA" w:rsidRDefault="009371EA" w:rsidP="009371EA">
      <w:pPr>
        <w:pStyle w:val="ConsPlusNormal"/>
        <w:spacing w:before="200"/>
        <w:ind w:firstLine="540"/>
        <w:jc w:val="both"/>
      </w:pPr>
      <w:r>
        <w:t xml:space="preserve">2.4.2. Осуществляет </w:t>
      </w:r>
      <w:proofErr w:type="gramStart"/>
      <w:r>
        <w:t>контроль за</w:t>
      </w:r>
      <w:proofErr w:type="gramEnd"/>
      <w:r>
        <w:t xml:space="preserve"> выполнением Специалистом условий настоящего соглашения.</w:t>
      </w:r>
    </w:p>
    <w:p w:rsidR="009371EA" w:rsidRDefault="009371EA" w:rsidP="009371EA">
      <w:pPr>
        <w:pStyle w:val="ConsPlusNormal"/>
        <w:ind w:firstLine="540"/>
        <w:jc w:val="both"/>
      </w:pPr>
    </w:p>
    <w:p w:rsidR="009371EA" w:rsidRDefault="009371EA" w:rsidP="009371EA">
      <w:pPr>
        <w:pStyle w:val="ConsPlusNormal"/>
        <w:jc w:val="center"/>
        <w:outlineLvl w:val="4"/>
      </w:pPr>
      <w:r>
        <w:t>III. Ответственность сторон</w:t>
      </w:r>
    </w:p>
    <w:p w:rsidR="009371EA" w:rsidRDefault="009371EA" w:rsidP="009371EA">
      <w:pPr>
        <w:pStyle w:val="ConsPlusNormal"/>
        <w:ind w:firstLine="540"/>
        <w:jc w:val="both"/>
      </w:pPr>
    </w:p>
    <w:p w:rsidR="009371EA" w:rsidRDefault="009371EA" w:rsidP="009371EA">
      <w:pPr>
        <w:pStyle w:val="ConsPlusNormal"/>
        <w:ind w:firstLine="540"/>
        <w:jc w:val="both"/>
      </w:pPr>
      <w:r>
        <w:t>3.1. В случае нарушения положений настоящего соглашения стороны несут ответственность в соответствии с действующим законодательством.</w:t>
      </w:r>
    </w:p>
    <w:p w:rsidR="009371EA" w:rsidRDefault="009371EA" w:rsidP="009371EA">
      <w:pPr>
        <w:pStyle w:val="ConsPlusNormal"/>
        <w:spacing w:before="200"/>
        <w:ind w:firstLine="540"/>
        <w:jc w:val="both"/>
      </w:pPr>
      <w: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9371EA" w:rsidRDefault="009371EA" w:rsidP="009371EA">
      <w:pPr>
        <w:pStyle w:val="ConsPlusNormal"/>
        <w:spacing w:before="200"/>
        <w:ind w:firstLine="540"/>
        <w:jc w:val="both"/>
      </w:pPr>
      <w:r>
        <w:t>3.3.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9371EA" w:rsidRDefault="009371EA" w:rsidP="009371EA">
      <w:pPr>
        <w:pStyle w:val="ConsPlusNormal"/>
        <w:ind w:firstLine="540"/>
        <w:jc w:val="both"/>
      </w:pPr>
    </w:p>
    <w:p w:rsidR="009371EA" w:rsidRDefault="009371EA" w:rsidP="009371EA">
      <w:pPr>
        <w:pStyle w:val="ConsPlusNormal"/>
        <w:jc w:val="center"/>
        <w:outlineLvl w:val="4"/>
      </w:pPr>
      <w:r>
        <w:t>IV. Изменение и расторжение соглашения</w:t>
      </w:r>
    </w:p>
    <w:p w:rsidR="009371EA" w:rsidRDefault="009371EA" w:rsidP="009371EA">
      <w:pPr>
        <w:pStyle w:val="ConsPlusNormal"/>
        <w:ind w:firstLine="540"/>
        <w:jc w:val="both"/>
      </w:pPr>
    </w:p>
    <w:p w:rsidR="009371EA" w:rsidRDefault="009371EA" w:rsidP="009371EA">
      <w:pPr>
        <w:pStyle w:val="ConsPlusNormal"/>
        <w:ind w:firstLine="540"/>
        <w:jc w:val="both"/>
      </w:pPr>
      <w:r>
        <w:t>4.1. В случае неисполнения одной из сторон обязательств по настоящему соглашению настоящее соглашение может быть расторгнуто в установленном постановлением порядке с предварительным уведомлением сторон.</w:t>
      </w:r>
    </w:p>
    <w:p w:rsidR="009371EA" w:rsidRDefault="009371EA" w:rsidP="009371EA">
      <w:pPr>
        <w:pStyle w:val="ConsPlusNormal"/>
        <w:spacing w:before="200"/>
        <w:ind w:firstLine="540"/>
        <w:jc w:val="both"/>
      </w:pPr>
      <w:r>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9371EA" w:rsidRDefault="009371EA" w:rsidP="009371EA">
      <w:pPr>
        <w:pStyle w:val="ConsPlusNormal"/>
        <w:ind w:firstLine="540"/>
        <w:jc w:val="both"/>
      </w:pPr>
    </w:p>
    <w:p w:rsidR="009371EA" w:rsidRDefault="009371EA" w:rsidP="009371EA">
      <w:pPr>
        <w:pStyle w:val="ConsPlusNormal"/>
        <w:jc w:val="center"/>
        <w:outlineLvl w:val="4"/>
      </w:pPr>
      <w:r>
        <w:t>V. Заключительные положения</w:t>
      </w:r>
    </w:p>
    <w:p w:rsidR="009371EA" w:rsidRDefault="009371EA" w:rsidP="009371EA">
      <w:pPr>
        <w:pStyle w:val="ConsPlusNormal"/>
        <w:ind w:firstLine="540"/>
        <w:jc w:val="both"/>
      </w:pPr>
    </w:p>
    <w:p w:rsidR="009371EA" w:rsidRDefault="009371EA" w:rsidP="009371EA">
      <w:pPr>
        <w:pStyle w:val="ConsPlusNormal"/>
        <w:ind w:firstLine="540"/>
        <w:jc w:val="both"/>
      </w:pPr>
      <w:r>
        <w:t>5.1. Трудовые правоотношения, возникающие между Специалистом и Работодателем в рамках настоящего соглашения, регулируются трудовым договором в соответствии с Трудовым кодексом Российской Федерации.</w:t>
      </w:r>
    </w:p>
    <w:p w:rsidR="009371EA" w:rsidRDefault="009371EA" w:rsidP="009371EA">
      <w:pPr>
        <w:pStyle w:val="ConsPlusNormal"/>
        <w:spacing w:before="200"/>
        <w:ind w:firstLine="540"/>
        <w:jc w:val="both"/>
      </w:pPr>
      <w:r>
        <w:t>5.2. Настоящее соглашение составлено в 5 (пяти) подлинных экземплярах, по одному для каждой из сторон. Все экземпляры имеют равную юридическую силу.</w:t>
      </w:r>
    </w:p>
    <w:p w:rsidR="009371EA" w:rsidRDefault="009371EA" w:rsidP="009371EA">
      <w:pPr>
        <w:pStyle w:val="ConsPlusNormal"/>
        <w:spacing w:before="200"/>
        <w:ind w:firstLine="540"/>
        <w:jc w:val="both"/>
      </w:pPr>
      <w:r>
        <w:lastRenderedPageBreak/>
        <w:t>5.3. Настоящее соглашение вступает в силу со дня его подписания сторонами и действует не менее десяти лет.</w:t>
      </w:r>
    </w:p>
    <w:p w:rsidR="009371EA" w:rsidRDefault="009371EA" w:rsidP="009371EA">
      <w:pPr>
        <w:pStyle w:val="ConsPlusNormal"/>
        <w:ind w:firstLine="540"/>
        <w:jc w:val="both"/>
      </w:pPr>
    </w:p>
    <w:p w:rsidR="009371EA" w:rsidRDefault="009371EA" w:rsidP="009371EA">
      <w:pPr>
        <w:pStyle w:val="ConsPlusNormal"/>
        <w:jc w:val="center"/>
        <w:outlineLvl w:val="4"/>
      </w:pPr>
      <w:r>
        <w:t>VI. Подписи сторон</w:t>
      </w:r>
    </w:p>
    <w:p w:rsidR="009371EA" w:rsidRDefault="009371EA" w:rsidP="009371E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041"/>
        <w:gridCol w:w="1814"/>
        <w:gridCol w:w="1644"/>
      </w:tblGrid>
      <w:tr w:rsidR="009371EA" w:rsidTr="00FB5840">
        <w:tc>
          <w:tcPr>
            <w:tcW w:w="3515"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both"/>
            </w:pPr>
            <w:r>
              <w:t>Министерство образования (здравоохранения, спорта, культуры или социальной политики)</w:t>
            </w:r>
          </w:p>
        </w:tc>
        <w:tc>
          <w:tcPr>
            <w:tcW w:w="2041"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center"/>
            </w:pPr>
            <w:r>
              <w:t>Администрация</w:t>
            </w:r>
          </w:p>
        </w:tc>
        <w:tc>
          <w:tcPr>
            <w:tcW w:w="181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center"/>
            </w:pPr>
            <w:r>
              <w:t>Работодатель</w:t>
            </w:r>
          </w:p>
        </w:tc>
        <w:tc>
          <w:tcPr>
            <w:tcW w:w="164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center"/>
            </w:pPr>
            <w:r>
              <w:t>Специалист</w:t>
            </w:r>
          </w:p>
        </w:tc>
      </w:tr>
      <w:tr w:rsidR="009371EA" w:rsidTr="00FB5840">
        <w:tc>
          <w:tcPr>
            <w:tcW w:w="3515"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both"/>
            </w:pPr>
            <w:r>
              <w:t>наименование, реквизиты</w:t>
            </w:r>
          </w:p>
        </w:tc>
        <w:tc>
          <w:tcPr>
            <w:tcW w:w="2041"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center"/>
            </w:pPr>
            <w:r>
              <w:t>паспортные данные</w:t>
            </w:r>
          </w:p>
        </w:tc>
      </w:tr>
      <w:tr w:rsidR="009371EA" w:rsidTr="00FB5840">
        <w:tc>
          <w:tcPr>
            <w:tcW w:w="3515"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both"/>
            </w:pPr>
            <w:r>
              <w:t>местонахождение</w:t>
            </w:r>
          </w:p>
        </w:tc>
        <w:tc>
          <w:tcPr>
            <w:tcW w:w="2041"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r>
      <w:tr w:rsidR="009371EA" w:rsidTr="00FB5840">
        <w:tc>
          <w:tcPr>
            <w:tcW w:w="3515"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both"/>
            </w:pPr>
            <w:r>
              <w:t>должность и Ф.И.О. руководителя</w:t>
            </w:r>
          </w:p>
        </w:tc>
        <w:tc>
          <w:tcPr>
            <w:tcW w:w="2041"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r>
      <w:tr w:rsidR="009371EA" w:rsidTr="00FB5840">
        <w:tc>
          <w:tcPr>
            <w:tcW w:w="3515"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jc w:val="both"/>
            </w:pPr>
            <w:r>
              <w:t>подпись, печать</w:t>
            </w:r>
          </w:p>
        </w:tc>
        <w:tc>
          <w:tcPr>
            <w:tcW w:w="2041"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371EA" w:rsidRDefault="009371EA" w:rsidP="00FB5840">
            <w:pPr>
              <w:pStyle w:val="ConsPlusNormal"/>
            </w:pPr>
          </w:p>
        </w:tc>
      </w:tr>
    </w:tbl>
    <w:p w:rsidR="009371EA" w:rsidRDefault="009371EA" w:rsidP="009371EA">
      <w:pPr>
        <w:pStyle w:val="ConsPlusNormal"/>
        <w:ind w:firstLine="540"/>
        <w:jc w:val="both"/>
      </w:pPr>
    </w:p>
    <w:p w:rsidR="009371EA" w:rsidRDefault="009371EA" w:rsidP="009371EA">
      <w:pPr>
        <w:pStyle w:val="ConsPlusNormal"/>
        <w:ind w:firstLine="540"/>
        <w:jc w:val="both"/>
      </w:pPr>
    </w:p>
    <w:p w:rsidR="00745D65" w:rsidRDefault="00745D65"/>
    <w:sectPr w:rsidR="0074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EA"/>
    <w:rsid w:val="00745D65"/>
    <w:rsid w:val="0093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1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371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1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371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2018-02-26T08:04:00Z</dcterms:created>
  <dcterms:modified xsi:type="dcterms:W3CDTF">2018-02-26T08:09:00Z</dcterms:modified>
</cp:coreProperties>
</file>